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22" w:rsidRPr="00D57022" w:rsidRDefault="00D57022" w:rsidP="00D57022">
      <w:pPr>
        <w:pStyle w:val="NormalWeb"/>
        <w:rPr>
          <w:color w:val="95B3D7" w:themeColor="accent1" w:themeTint="99"/>
          <w:sz w:val="32"/>
          <w:szCs w:val="32"/>
        </w:rPr>
      </w:pPr>
      <w:r w:rsidRPr="00D57022">
        <w:rPr>
          <w:color w:val="95B3D7" w:themeColor="accent1" w:themeTint="99"/>
          <w:sz w:val="32"/>
          <w:szCs w:val="32"/>
        </w:rPr>
        <w:fldChar w:fldCharType="begin"/>
      </w:r>
      <w:r w:rsidRPr="00D57022">
        <w:rPr>
          <w:color w:val="95B3D7" w:themeColor="accent1" w:themeTint="99"/>
          <w:sz w:val="32"/>
          <w:szCs w:val="32"/>
        </w:rPr>
        <w:instrText xml:space="preserve"> HYPERLINK "https://blog.dropbox.com/2013/04/yahoo-mail-dropbox/" \o "Permanent Link to Yahoo! Mail + Dropbox" </w:instrText>
      </w:r>
      <w:r w:rsidRPr="00D57022">
        <w:rPr>
          <w:color w:val="95B3D7" w:themeColor="accent1" w:themeTint="99"/>
          <w:sz w:val="32"/>
          <w:szCs w:val="32"/>
        </w:rPr>
        <w:fldChar w:fldCharType="separate"/>
      </w:r>
      <w:r w:rsidRPr="00D57022">
        <w:rPr>
          <w:rStyle w:val="Hyperlink"/>
          <w:color w:val="95B3D7" w:themeColor="accent1" w:themeTint="99"/>
          <w:sz w:val="32"/>
          <w:szCs w:val="32"/>
        </w:rPr>
        <w:t xml:space="preserve">Yahoo! Mail + </w:t>
      </w:r>
      <w:proofErr w:type="spellStart"/>
      <w:r w:rsidRPr="00D57022">
        <w:rPr>
          <w:rStyle w:val="Hyperlink"/>
          <w:color w:val="95B3D7" w:themeColor="accent1" w:themeTint="99"/>
          <w:sz w:val="32"/>
          <w:szCs w:val="32"/>
        </w:rPr>
        <w:t>Dropbox</w:t>
      </w:r>
      <w:proofErr w:type="spellEnd"/>
      <w:r w:rsidRPr="00D57022">
        <w:rPr>
          <w:color w:val="95B3D7" w:themeColor="accent1" w:themeTint="99"/>
          <w:sz w:val="32"/>
          <w:szCs w:val="32"/>
        </w:rPr>
        <w:fldChar w:fldCharType="end"/>
      </w:r>
    </w:p>
    <w:p w:rsidR="00D57022" w:rsidRPr="00D57022" w:rsidRDefault="00D57022" w:rsidP="00D57022">
      <w:pPr>
        <w:pStyle w:val="NormalWeb"/>
        <w:rPr>
          <w:color w:val="365F91" w:themeColor="accent1" w:themeShade="BF"/>
        </w:rPr>
      </w:pPr>
      <w:r w:rsidRPr="00D57022">
        <w:rPr>
          <w:color w:val="365F91" w:themeColor="accent1" w:themeShade="BF"/>
        </w:rPr>
        <w:t>Email attachments can be tricky: they’ve got file size limits, you can’t keep them updated, and when you add people to a thread, attachments are the first to get left behind.</w:t>
      </w:r>
    </w:p>
    <w:p w:rsidR="00D57022" w:rsidRPr="00D57022" w:rsidRDefault="00D57022" w:rsidP="00D57022">
      <w:pPr>
        <w:pStyle w:val="NormalWeb"/>
        <w:rPr>
          <w:color w:val="365F91" w:themeColor="accent1" w:themeShade="BF"/>
        </w:rPr>
      </w:pPr>
      <w:r w:rsidRPr="00D57022">
        <w:rPr>
          <w:color w:val="365F91" w:themeColor="accent1" w:themeShade="BF"/>
        </w:rPr>
        <w:t xml:space="preserve">The Yahoo! Mail team decided to fix this—by integrating with </w:t>
      </w:r>
      <w:proofErr w:type="spellStart"/>
      <w:r w:rsidRPr="00D57022">
        <w:rPr>
          <w:color w:val="365F91" w:themeColor="accent1" w:themeShade="BF"/>
        </w:rPr>
        <w:t>Dropbox</w:t>
      </w:r>
      <w:proofErr w:type="spellEnd"/>
      <w:r w:rsidRPr="00D57022">
        <w:rPr>
          <w:color w:val="365F91" w:themeColor="accent1" w:themeShade="BF"/>
        </w:rPr>
        <w:t xml:space="preserve">!  Starting later today, if you’re using a Yahoo! Mail account in English, French, German, Italian, or Spanish, you’ll be able to access your </w:t>
      </w:r>
      <w:proofErr w:type="spellStart"/>
      <w:r w:rsidRPr="00D57022">
        <w:rPr>
          <w:color w:val="365F91" w:themeColor="accent1" w:themeShade="BF"/>
        </w:rPr>
        <w:t>Dropbox</w:t>
      </w:r>
      <w:proofErr w:type="spellEnd"/>
      <w:r w:rsidRPr="00D57022">
        <w:rPr>
          <w:color w:val="365F91" w:themeColor="accent1" w:themeShade="BF"/>
        </w:rPr>
        <w:t xml:space="preserve"> from right inside your inbox.  You can add stuff from </w:t>
      </w:r>
      <w:proofErr w:type="spellStart"/>
      <w:r w:rsidRPr="00D57022">
        <w:rPr>
          <w:color w:val="365F91" w:themeColor="accent1" w:themeShade="BF"/>
        </w:rPr>
        <w:t>Dropbox</w:t>
      </w:r>
      <w:proofErr w:type="spellEnd"/>
      <w:r w:rsidRPr="00D57022">
        <w:rPr>
          <w:color w:val="365F91" w:themeColor="accent1" w:themeShade="BF"/>
        </w:rPr>
        <w:t xml:space="preserve"> to any email message and save attachments back to </w:t>
      </w:r>
      <w:proofErr w:type="spellStart"/>
      <w:r w:rsidRPr="00D57022">
        <w:rPr>
          <w:color w:val="365F91" w:themeColor="accent1" w:themeShade="BF"/>
        </w:rPr>
        <w:t>Dropbox</w:t>
      </w:r>
      <w:proofErr w:type="spellEnd"/>
      <w:r w:rsidRPr="00D57022">
        <w:rPr>
          <w:color w:val="365F91" w:themeColor="accent1" w:themeShade="BF"/>
        </w:rPr>
        <w:t>, too.</w:t>
      </w:r>
    </w:p>
    <w:p w:rsidR="00D57022" w:rsidRDefault="00D57022" w:rsidP="00D57022">
      <w:pPr>
        <w:pStyle w:val="NormalWeb"/>
        <w:jc w:val="center"/>
      </w:pPr>
      <w:r>
        <w:t> </w:t>
      </w:r>
      <w:r>
        <w:rPr>
          <w:noProof/>
          <w:color w:val="0000FF"/>
        </w:rPr>
        <w:drawing>
          <wp:inline distT="0" distB="0" distL="0" distR="0">
            <wp:extent cx="3390900" cy="2933700"/>
            <wp:effectExtent l="19050" t="0" r="0" b="0"/>
            <wp:docPr id="1" name="Picture 1" descr="Add to Yahoo! Mail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 to Yahoo! Mail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22" w:rsidRDefault="00D57022" w:rsidP="00D57022">
      <w:pPr>
        <w:pStyle w:val="NormalWeb"/>
      </w:pPr>
      <w:r w:rsidRPr="00D57022">
        <w:rPr>
          <w:color w:val="365F91" w:themeColor="accent1" w:themeShade="BF"/>
        </w:rPr>
        <w:t xml:space="preserve">Since this integration is </w:t>
      </w:r>
      <w:hyperlink r:id="rId6" w:tgtFrame="_blank" w:history="1">
        <w:proofErr w:type="spellStart"/>
        <w:r w:rsidRPr="00D57022">
          <w:rPr>
            <w:rStyle w:val="Hyperlink"/>
            <w:color w:val="365F91" w:themeColor="accent1" w:themeShade="BF"/>
          </w:rPr>
          <w:t>Dropbox</w:t>
        </w:r>
        <w:proofErr w:type="spellEnd"/>
        <w:r w:rsidRPr="00D57022">
          <w:rPr>
            <w:rStyle w:val="Hyperlink"/>
            <w:color w:val="365F91" w:themeColor="accent1" w:themeShade="BF"/>
          </w:rPr>
          <w:t>-powered</w:t>
        </w:r>
      </w:hyperlink>
      <w:r w:rsidRPr="00D57022">
        <w:rPr>
          <w:color w:val="365F91" w:themeColor="accent1" w:themeShade="BF"/>
        </w:rPr>
        <w:t xml:space="preserve">, you can even send that big album of vacation </w:t>
      </w:r>
      <w:proofErr w:type="spellStart"/>
      <w:r w:rsidRPr="00D57022">
        <w:rPr>
          <w:color w:val="365F91" w:themeColor="accent1" w:themeShade="BF"/>
        </w:rPr>
        <w:t>pics</w:t>
      </w:r>
      <w:proofErr w:type="spellEnd"/>
      <w:r w:rsidRPr="00D57022">
        <w:rPr>
          <w:color w:val="365F91" w:themeColor="accent1" w:themeShade="BF"/>
        </w:rPr>
        <w:t xml:space="preserve"> without worrying about the 25 MB file limit. Plus, it’s easy to save any photo, video, or doc in your Yahoo! Mail straight to your </w:t>
      </w:r>
      <w:proofErr w:type="spellStart"/>
      <w:r w:rsidRPr="00D57022">
        <w:rPr>
          <w:color w:val="365F91" w:themeColor="accent1" w:themeShade="BF"/>
        </w:rPr>
        <w:t>Dropbox</w:t>
      </w:r>
      <w:proofErr w:type="spellEnd"/>
      <w:r w:rsidRPr="00D57022">
        <w:rPr>
          <w:color w:val="365F91" w:themeColor="accent1" w:themeShade="BF"/>
        </w:rPr>
        <w:t>, where you can get to it from anywhere</w:t>
      </w:r>
      <w:r>
        <w:t>.</w:t>
      </w:r>
    </w:p>
    <w:p w:rsidR="00D57022" w:rsidRDefault="00D57022" w:rsidP="00D57022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4019550" cy="1476375"/>
            <wp:effectExtent l="19050" t="0" r="0" b="0"/>
            <wp:docPr id="2" name="Picture 2" descr="Save to Dropbox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 to Dropbox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22" w:rsidRPr="00D57022" w:rsidRDefault="00D57022" w:rsidP="00D57022">
      <w:pPr>
        <w:pStyle w:val="NormalWeb"/>
        <w:rPr>
          <w:color w:val="365F91" w:themeColor="accent1" w:themeShade="BF"/>
        </w:rPr>
      </w:pPr>
      <w:r w:rsidRPr="00D57022">
        <w:rPr>
          <w:color w:val="365F91" w:themeColor="accent1" w:themeShade="BF"/>
        </w:rPr>
        <w:t xml:space="preserve">Head over to the </w:t>
      </w:r>
      <w:hyperlink r:id="rId9" w:tgtFrame="_blank" w:history="1">
        <w:r w:rsidRPr="00D57022">
          <w:rPr>
            <w:rStyle w:val="Hyperlink"/>
            <w:color w:val="365F91" w:themeColor="accent1" w:themeShade="BF"/>
          </w:rPr>
          <w:t>Yahoo! Mail blog</w:t>
        </w:r>
      </w:hyperlink>
      <w:r w:rsidRPr="00D57022">
        <w:rPr>
          <w:color w:val="365F91" w:themeColor="accent1" w:themeShade="BF"/>
        </w:rPr>
        <w:t xml:space="preserve"> to learn more and then check it out for yourself</w:t>
      </w:r>
    </w:p>
    <w:p w:rsidR="00533622" w:rsidRDefault="00533622"/>
    <w:sectPr w:rsidR="00533622" w:rsidSect="00D57022">
      <w:pgSz w:w="12240" w:h="15840"/>
      <w:pgMar w:top="1440" w:right="1440" w:bottom="1440" w:left="1440" w:header="720" w:footer="720" w:gutter="0"/>
      <w:pgBorders w:offsetFrom="page">
        <w:top w:val="tornPaperBlack" w:sz="31" w:space="24" w:color="17365D" w:themeColor="text2" w:themeShade="BF"/>
        <w:left w:val="tornPaperBlack" w:sz="31" w:space="24" w:color="17365D" w:themeColor="text2" w:themeShade="BF"/>
        <w:bottom w:val="tornPaperBlack" w:sz="31" w:space="24" w:color="17365D" w:themeColor="text2" w:themeShade="BF"/>
        <w:right w:val="tornPaperBlack" w:sz="31" w:space="2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7022"/>
    <w:rsid w:val="00533622"/>
    <w:rsid w:val="00D5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70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d339l1rkauam1y.cloudfront.net/wp-content/uploads/2013/04/saver-blog-post-0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develope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d339l1rkauam1y.cloudfront.net/wp-content/uploads/2013/04/saver-blog-post-02.png" TargetMode="External"/><Relationship Id="rId9" Type="http://schemas.openxmlformats.org/officeDocument/2006/relationships/hyperlink" Target="http://www.ymailblog.com/blog/2013/04/dropbox-now-in-yahoo-mail-get-star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document</cp:lastModifiedBy>
  <cp:revision>2</cp:revision>
  <dcterms:created xsi:type="dcterms:W3CDTF">2013-04-17T21:59:00Z</dcterms:created>
  <dcterms:modified xsi:type="dcterms:W3CDTF">2013-04-17T22:01:00Z</dcterms:modified>
</cp:coreProperties>
</file>